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28" w:rsidRPr="00BF3789" w:rsidRDefault="00FB4828" w:rsidP="00FB4828">
      <w:pPr>
        <w:spacing w:line="233" w:lineRule="exact"/>
        <w:ind w:leftChars="1000" w:left="2170" w:firstLineChars="100" w:firstLine="217"/>
        <w:rPr>
          <w:rFonts w:hint="default"/>
          <w:color w:val="auto"/>
        </w:rPr>
      </w:pPr>
      <w:bookmarkStart w:id="0" w:name="_GoBack"/>
      <w:bookmarkEnd w:id="0"/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E90A77" w:rsidP="00790566">
      <w:pPr>
        <w:spacing w:line="233" w:lineRule="exact"/>
        <w:jc w:val="center"/>
        <w:rPr>
          <w:rFonts w:hint="default"/>
          <w:color w:val="auto"/>
          <w:szCs w:val="21"/>
        </w:rPr>
      </w:pPr>
      <w:r w:rsidRPr="00BF3789">
        <w:rPr>
          <w:color w:val="auto"/>
          <w:szCs w:val="21"/>
        </w:rPr>
        <w:t>協定参加資格確認申請書提出時のチェックリスト</w:t>
      </w: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E90A77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BF3789">
        <w:rPr>
          <w:color w:val="auto"/>
          <w:szCs w:val="21"/>
        </w:rPr>
        <w:t>協定参加資格確認申請書提出時には、本チェックリストにより</w:t>
      </w:r>
      <w:r w:rsidR="00F3169B" w:rsidRPr="00BF3789">
        <w:rPr>
          <w:color w:val="auto"/>
          <w:szCs w:val="21"/>
        </w:rPr>
        <w:t>提出書類が添付されていることを確認ください。</w:t>
      </w: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BF3789">
        <w:rPr>
          <w:color w:val="auto"/>
          <w:szCs w:val="21"/>
        </w:rPr>
        <w:t>□協定参加資格確認申請書（様式１）</w:t>
      </w:r>
    </w:p>
    <w:p w:rsidR="00452F92" w:rsidRPr="00BF3789" w:rsidRDefault="00452F92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</w:p>
    <w:p w:rsidR="00F3169B" w:rsidRPr="00BF3789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BF3789">
        <w:rPr>
          <w:color w:val="auto"/>
          <w:szCs w:val="21"/>
        </w:rPr>
        <w:t>□</w:t>
      </w:r>
      <w:r w:rsidR="00613DDA" w:rsidRPr="00BF3789">
        <w:rPr>
          <w:color w:val="auto"/>
          <w:szCs w:val="21"/>
        </w:rPr>
        <w:t>資格を有する</w:t>
      </w:r>
      <w:r w:rsidRPr="00BF3789">
        <w:rPr>
          <w:color w:val="auto"/>
          <w:szCs w:val="21"/>
        </w:rPr>
        <w:t>技術者</w:t>
      </w:r>
      <w:r w:rsidR="00613DDA" w:rsidRPr="00BF3789">
        <w:rPr>
          <w:color w:val="auto"/>
          <w:szCs w:val="21"/>
        </w:rPr>
        <w:t>数</w:t>
      </w:r>
      <w:r w:rsidR="00121EDD" w:rsidRPr="00BF3789">
        <w:rPr>
          <w:color w:val="auto"/>
          <w:szCs w:val="21"/>
        </w:rPr>
        <w:t xml:space="preserve">　</w:t>
      </w:r>
      <w:r w:rsidRPr="00BF3789">
        <w:rPr>
          <w:color w:val="auto"/>
          <w:szCs w:val="21"/>
        </w:rPr>
        <w:t>（様式２）</w:t>
      </w:r>
    </w:p>
    <w:p w:rsidR="00452F92" w:rsidRPr="00BF3789" w:rsidRDefault="00452F92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</w:p>
    <w:p w:rsidR="00121EDD" w:rsidRPr="00BF3789" w:rsidRDefault="00121EDD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BF3789">
        <w:rPr>
          <w:color w:val="auto"/>
          <w:szCs w:val="21"/>
        </w:rPr>
        <w:t>□希望設備調査表　　　　（様式３）</w:t>
      </w: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F3169B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BF3789">
        <w:rPr>
          <w:color w:val="auto"/>
          <w:szCs w:val="21"/>
        </w:rPr>
        <w:t>これらの添付資料が未提出の場合は、原則協定参加資格確認申請書は無効（参加資格なし）となりますので、ご注意ください。</w:t>
      </w: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121EDD" w:rsidRPr="00BF3789" w:rsidRDefault="00121EDD">
      <w:pPr>
        <w:spacing w:line="233" w:lineRule="exact"/>
        <w:rPr>
          <w:rFonts w:hint="default"/>
          <w:color w:val="auto"/>
          <w:szCs w:val="21"/>
        </w:rPr>
      </w:pPr>
    </w:p>
    <w:p w:rsidR="00121EDD" w:rsidRPr="00BF3789" w:rsidRDefault="00121EDD">
      <w:pPr>
        <w:spacing w:line="233" w:lineRule="exact"/>
        <w:rPr>
          <w:rFonts w:hint="default"/>
          <w:color w:val="auto"/>
          <w:szCs w:val="21"/>
        </w:rPr>
      </w:pPr>
    </w:p>
    <w:p w:rsidR="00121EDD" w:rsidRPr="00BF3789" w:rsidRDefault="00121EDD">
      <w:pPr>
        <w:spacing w:line="233" w:lineRule="exact"/>
        <w:rPr>
          <w:rFonts w:hint="default"/>
          <w:color w:val="auto"/>
          <w:szCs w:val="21"/>
        </w:rPr>
      </w:pPr>
    </w:p>
    <w:p w:rsidR="00361906" w:rsidRPr="00BF3789" w:rsidRDefault="00361906">
      <w:pPr>
        <w:spacing w:line="233" w:lineRule="exact"/>
        <w:rPr>
          <w:rFonts w:hint="default"/>
          <w:color w:val="auto"/>
          <w:szCs w:val="21"/>
        </w:rPr>
      </w:pPr>
    </w:p>
    <w:p w:rsidR="004273E7" w:rsidRPr="00BF3789" w:rsidRDefault="004273E7">
      <w:pPr>
        <w:spacing w:line="233" w:lineRule="exact"/>
        <w:rPr>
          <w:rFonts w:hint="default"/>
          <w:color w:val="auto"/>
        </w:rPr>
      </w:pPr>
      <w:r w:rsidRPr="00BF3789">
        <w:rPr>
          <w:color w:val="auto"/>
          <w:spacing w:val="-1"/>
        </w:rPr>
        <w:t xml:space="preserve">                                                            </w:t>
      </w:r>
      <w:r w:rsidRPr="00BF3789">
        <w:rPr>
          <w:color w:val="auto"/>
        </w:rPr>
        <w:t xml:space="preserve">　　　　</w:t>
      </w:r>
      <w:r w:rsidRPr="00BF3789">
        <w:rPr>
          <w:color w:val="auto"/>
          <w:spacing w:val="-1"/>
        </w:rPr>
        <w:t xml:space="preserve"> </w:t>
      </w:r>
      <w:r w:rsidRPr="00BF3789">
        <w:rPr>
          <w:color w:val="auto"/>
        </w:rPr>
        <w:t>（用紙Ａ４）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8"/>
      </w:tblGrid>
      <w:tr w:rsidR="00A457A5" w:rsidRPr="00BF3789" w:rsidTr="007926A8">
        <w:trPr>
          <w:trHeight w:val="466"/>
        </w:trPr>
        <w:tc>
          <w:tcPr>
            <w:tcW w:w="8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様式１</w:t>
            </w:r>
            <w:r w:rsidRPr="00BF3789">
              <w:rPr>
                <w:color w:val="auto"/>
                <w:spacing w:val="-1"/>
              </w:rPr>
              <w:t xml:space="preserve"> </w:t>
            </w:r>
          </w:p>
          <w:p w:rsidR="004273E7" w:rsidRPr="00BF3789" w:rsidRDefault="004273E7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F3169B">
            <w:pPr>
              <w:spacing w:line="30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100"/>
                <w:sz w:val="28"/>
              </w:rPr>
              <w:t>協定</w:t>
            </w:r>
            <w:r w:rsidR="004273E7" w:rsidRPr="00BF3789">
              <w:rPr>
                <w:color w:val="auto"/>
                <w:spacing w:val="100"/>
                <w:sz w:val="28"/>
              </w:rPr>
              <w:t>参加資格確認申請</w:t>
            </w:r>
            <w:r w:rsidR="004273E7" w:rsidRPr="00BF3789">
              <w:rPr>
                <w:color w:val="auto"/>
                <w:spacing w:val="-1"/>
                <w:sz w:val="28"/>
              </w:rPr>
              <w:t>書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</w:t>
            </w:r>
            <w:r w:rsidRPr="00BF3789">
              <w:rPr>
                <w:color w:val="auto"/>
              </w:rPr>
              <w:t xml:space="preserve">　　　　　　　　　　　　　　　　　　　　　　　　　　　　</w:t>
            </w:r>
            <w:r w:rsidR="00D6266D" w:rsidRPr="00BF3789">
              <w:rPr>
                <w:color w:val="auto"/>
              </w:rPr>
              <w:t>令和</w:t>
            </w:r>
            <w:r w:rsidRPr="00BF3789">
              <w:rPr>
                <w:color w:val="auto"/>
              </w:rPr>
              <w:t>○年○月○日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 xml:space="preserve">　独立行政法人水</w:t>
            </w:r>
            <w:r w:rsidR="00793389" w:rsidRPr="00BF3789">
              <w:rPr>
                <w:color w:val="auto"/>
              </w:rPr>
              <w:t>資源機構</w:t>
            </w:r>
          </w:p>
          <w:p w:rsidR="004273E7" w:rsidRPr="00BF3789" w:rsidRDefault="00A65F4A">
            <w:pPr>
              <w:spacing w:line="233" w:lineRule="exact"/>
              <w:rPr>
                <w:rFonts w:hint="default"/>
                <w:color w:val="auto"/>
                <w:szCs w:val="21"/>
              </w:rPr>
            </w:pPr>
            <w:r w:rsidRPr="00BF3789">
              <w:rPr>
                <w:color w:val="auto"/>
              </w:rPr>
              <w:t xml:space="preserve">　　</w:t>
            </w:r>
            <w:r w:rsidR="00C567B0" w:rsidRPr="00BF3789">
              <w:rPr>
                <w:color w:val="auto"/>
              </w:rPr>
              <w:t>筑後川上流総合管理所長　仲道 貴士</w:t>
            </w:r>
            <w:r w:rsidRPr="00BF3789">
              <w:rPr>
                <w:color w:val="auto"/>
              </w:rPr>
              <w:t xml:space="preserve">　</w:t>
            </w:r>
            <w:r w:rsidRPr="00BF3789">
              <w:rPr>
                <w:color w:val="auto"/>
                <w:szCs w:val="21"/>
              </w:rPr>
              <w:t>殿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</w:t>
            </w:r>
            <w:r w:rsidRPr="00BF3789">
              <w:rPr>
                <w:color w:val="auto"/>
              </w:rPr>
              <w:t xml:space="preserve">　　　　　　　　　　　　　　　　　　　　住　　　所　　〒○○○－○○○○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                                              </w:t>
            </w:r>
            <w:r w:rsidRPr="00BF3789">
              <w:rPr>
                <w:color w:val="auto"/>
              </w:rPr>
              <w:t xml:space="preserve">　　　　○○県○○市○○番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</w:t>
            </w:r>
            <w:r w:rsidRPr="00BF3789">
              <w:rPr>
                <w:color w:val="auto"/>
              </w:rPr>
              <w:t xml:space="preserve">　　　　　　　　　　　　　　　　　　　　商号又は名称　○○○株式会社</w:t>
            </w:r>
          </w:p>
          <w:p w:rsidR="004273E7" w:rsidRPr="00BF3789" w:rsidRDefault="00A53EE8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DE9FF" wp14:editId="7A86C4AC">
                      <wp:simplePos x="0" y="0"/>
                      <wp:positionH relativeFrom="column">
                        <wp:posOffset>4675230</wp:posOffset>
                      </wp:positionH>
                      <wp:positionV relativeFrom="paragraph">
                        <wp:posOffset>26263</wp:posOffset>
                      </wp:positionV>
                      <wp:extent cx="419839" cy="423081"/>
                      <wp:effectExtent l="0" t="0" r="18415" b="1524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839" cy="423081"/>
                              </a:xfrm>
                              <a:prstGeom prst="rect">
                                <a:avLst/>
                              </a:prstGeom>
                              <a:noFill/>
                              <a:ln w="36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47D17" id="Rectangle 2" o:spid="_x0000_s1026" style="position:absolute;left:0;text-align:left;margin-left:368.15pt;margin-top:2.05pt;width:33.0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" filled="f" strokeweight=".1mm">
                      <v:stroke dashstyle="1 1"/>
                    </v:rect>
                  </w:pict>
                </mc:Fallback>
              </mc:AlternateContent>
            </w:r>
            <w:r w:rsidR="004273E7" w:rsidRPr="00BF3789">
              <w:rPr>
                <w:color w:val="auto"/>
                <w:spacing w:val="-1"/>
              </w:rPr>
              <w:t xml:space="preserve"> </w:t>
            </w:r>
            <w:r w:rsidR="004273E7" w:rsidRPr="00BF3789">
              <w:rPr>
                <w:color w:val="auto"/>
              </w:rPr>
              <w:t xml:space="preserve">　　　　　　　　　　　　　　　　　　　　代表者氏名　　代表取締役社長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                                                          </w:t>
            </w:r>
            <w:r w:rsidRPr="00BF3789">
              <w:rPr>
                <w:color w:val="auto"/>
              </w:rPr>
              <w:t>○○　○○</w:t>
            </w:r>
            <w:r w:rsidR="00A53EE8" w:rsidRPr="00BF3789">
              <w:rPr>
                <w:color w:val="auto"/>
              </w:rPr>
              <w:t xml:space="preserve">　印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BF3789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BF3789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CC2C2C">
            <w:pPr>
              <w:spacing w:line="233" w:lineRule="exact"/>
              <w:ind w:left="432" w:right="432" w:firstLine="216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令和</w:t>
            </w:r>
            <w:r w:rsidR="00C567B0" w:rsidRPr="00BF3789">
              <w:rPr>
                <w:color w:val="auto"/>
              </w:rPr>
              <w:t>７</w:t>
            </w:r>
            <w:r w:rsidRPr="00BF3789">
              <w:rPr>
                <w:color w:val="auto"/>
              </w:rPr>
              <w:t>年</w:t>
            </w:r>
            <w:r w:rsidR="001231CA" w:rsidRPr="00BF3789">
              <w:rPr>
                <w:color w:val="auto"/>
              </w:rPr>
              <w:t xml:space="preserve">　</w:t>
            </w:r>
            <w:r w:rsidRPr="00BF3789">
              <w:rPr>
                <w:color w:val="auto"/>
              </w:rPr>
              <w:t>月</w:t>
            </w:r>
            <w:r w:rsidR="00C567B0" w:rsidRPr="00BF3789">
              <w:rPr>
                <w:color w:val="auto"/>
              </w:rPr>
              <w:t xml:space="preserve">　　</w:t>
            </w:r>
            <w:r w:rsidR="00A65F4A" w:rsidRPr="00BF3789">
              <w:rPr>
                <w:color w:val="auto"/>
              </w:rPr>
              <w:t>日</w:t>
            </w:r>
            <w:r w:rsidR="00F3169B" w:rsidRPr="00BF3789">
              <w:rPr>
                <w:color w:val="auto"/>
              </w:rPr>
              <w:t>付</w:t>
            </w:r>
            <w:r w:rsidR="00A65F4A" w:rsidRPr="00BF3789">
              <w:rPr>
                <w:color w:val="auto"/>
              </w:rPr>
              <w:t>けで公募がありました「</w:t>
            </w:r>
            <w:r w:rsidR="00C567B0" w:rsidRPr="00BF3789">
              <w:rPr>
                <w:color w:val="auto"/>
              </w:rPr>
              <w:t>松原ダム</w:t>
            </w:r>
            <w:r w:rsidR="00F3169B" w:rsidRPr="00BF3789">
              <w:rPr>
                <w:color w:val="auto"/>
              </w:rPr>
              <w:t>災害時における応急対策業務</w:t>
            </w:r>
            <w:r w:rsidR="00396144" w:rsidRPr="00BF3789">
              <w:rPr>
                <w:color w:val="auto"/>
              </w:rPr>
              <w:t>（機械設備）</w:t>
            </w:r>
            <w:r w:rsidR="00F3169B" w:rsidRPr="00BF3789">
              <w:rPr>
                <w:color w:val="auto"/>
              </w:rPr>
              <w:t>に関する協定」に係る参加</w:t>
            </w:r>
            <w:r w:rsidR="004273E7" w:rsidRPr="00BF3789">
              <w:rPr>
                <w:color w:val="auto"/>
              </w:rPr>
              <w:t>資格について確認されたく、</w:t>
            </w:r>
            <w:r w:rsidR="00F3169B" w:rsidRPr="00BF3789">
              <w:rPr>
                <w:color w:val="auto"/>
              </w:rPr>
              <w:t>下記の書類を添えて</w:t>
            </w:r>
            <w:r w:rsidR="004273E7" w:rsidRPr="00BF3789">
              <w:rPr>
                <w:color w:val="auto"/>
              </w:rPr>
              <w:t>申請します。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BF3789" w:rsidRDefault="00F3169B" w:rsidP="00F3169B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記</w:t>
            </w:r>
          </w:p>
          <w:p w:rsidR="00F3169B" w:rsidRPr="00BF3789" w:rsidRDefault="00F3169B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BF3789" w:rsidRDefault="00F3169B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１</w:t>
            </w:r>
            <w:r w:rsidR="002734CE" w:rsidRPr="00BF3789">
              <w:rPr>
                <w:color w:val="auto"/>
              </w:rPr>
              <w:t>．協定締結説明書５．（１）②「資格を有する技術者数」</w:t>
            </w:r>
          </w:p>
          <w:p w:rsidR="002734CE" w:rsidRPr="00BF3789" w:rsidRDefault="002734CE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２．協定締結説明書５．（１）③「希望設備調査表」</w:t>
            </w:r>
          </w:p>
          <w:p w:rsidR="004273E7" w:rsidRPr="00BF3789" w:rsidRDefault="002734CE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３</w:t>
            </w:r>
            <w:r w:rsidR="00F3169B" w:rsidRPr="00BF3789">
              <w:rPr>
                <w:color w:val="auto"/>
              </w:rPr>
              <w:t>．</w:t>
            </w:r>
            <w:r w:rsidR="004273E7" w:rsidRPr="00BF3789">
              <w:rPr>
                <w:color w:val="auto"/>
              </w:rPr>
              <w:t>問い合わせ先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       </w:t>
            </w:r>
            <w:r w:rsidRPr="00BF3789">
              <w:rPr>
                <w:color w:val="auto"/>
                <w:spacing w:val="8"/>
                <w:fitText w:val="1085" w:id="-1571557886"/>
              </w:rPr>
              <w:t>担当者氏</w:t>
            </w:r>
            <w:r w:rsidRPr="00BF3789">
              <w:rPr>
                <w:color w:val="auto"/>
                <w:spacing w:val="-14"/>
                <w:fitText w:val="1085" w:id="-1571557886"/>
              </w:rPr>
              <w:t>名</w:t>
            </w:r>
            <w:r w:rsidRPr="00BF3789">
              <w:rPr>
                <w:color w:val="auto"/>
                <w:spacing w:val="-1"/>
              </w:rPr>
              <w:t xml:space="preserve">  </w:t>
            </w:r>
            <w:r w:rsidRPr="00BF3789">
              <w:rPr>
                <w:color w:val="auto"/>
              </w:rPr>
              <w:t>：　○○　○○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       </w:t>
            </w:r>
            <w:r w:rsidRPr="00BF3789">
              <w:rPr>
                <w:color w:val="auto"/>
                <w:spacing w:val="41"/>
                <w:fitText w:val="1085" w:id="-1571557632"/>
              </w:rPr>
              <w:t>担当部</w:t>
            </w:r>
            <w:r w:rsidRPr="00BF3789">
              <w:rPr>
                <w:color w:val="auto"/>
                <w:fitText w:val="1085" w:id="-1571557632"/>
              </w:rPr>
              <w:t>署</w:t>
            </w:r>
            <w:r w:rsidRPr="00BF3789">
              <w:rPr>
                <w:color w:val="auto"/>
                <w:spacing w:val="-1"/>
              </w:rPr>
              <w:t xml:space="preserve">  </w:t>
            </w:r>
            <w:r w:rsidRPr="00BF3789">
              <w:rPr>
                <w:color w:val="auto"/>
              </w:rPr>
              <w:t>：　○○○本（支）店○○部○○課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       </w:t>
            </w:r>
            <w:r w:rsidRPr="00BF3789">
              <w:rPr>
                <w:color w:val="auto"/>
                <w:spacing w:val="41"/>
                <w:fitText w:val="1085" w:id="-1571557631"/>
              </w:rPr>
              <w:t>電話番</w:t>
            </w:r>
            <w:r w:rsidRPr="00BF3789">
              <w:rPr>
                <w:color w:val="auto"/>
                <w:fitText w:val="1085" w:id="-1571557631"/>
              </w:rPr>
              <w:t>号</w:t>
            </w:r>
            <w:r w:rsidRPr="00BF3789">
              <w:rPr>
                <w:color w:val="auto"/>
                <w:spacing w:val="-1"/>
              </w:rPr>
              <w:t xml:space="preserve">  </w:t>
            </w:r>
            <w:r w:rsidRPr="00BF3789">
              <w:rPr>
                <w:color w:val="auto"/>
              </w:rPr>
              <w:t>：　（代）○○－○○○－○○○○［（内）○○○○］</w:t>
            </w: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 xml:space="preserve">        </w:t>
            </w:r>
            <w:r w:rsidRPr="00BF3789">
              <w:rPr>
                <w:color w:val="auto"/>
                <w:spacing w:val="70"/>
                <w:fitText w:val="1085" w:id="-1571557630"/>
              </w:rPr>
              <w:t>FAX番</w:t>
            </w:r>
            <w:r w:rsidRPr="00BF3789">
              <w:rPr>
                <w:color w:val="auto"/>
                <w:fitText w:val="1085" w:id="-1571557630"/>
              </w:rPr>
              <w:t>号</w:t>
            </w:r>
            <w:r w:rsidRPr="00BF3789">
              <w:rPr>
                <w:color w:val="auto"/>
                <w:spacing w:val="-1"/>
              </w:rPr>
              <w:t xml:space="preserve">  </w:t>
            </w:r>
            <w:r w:rsidRPr="00BF3789">
              <w:rPr>
                <w:color w:val="auto"/>
              </w:rPr>
              <w:t>：</w:t>
            </w:r>
            <w:r w:rsidRPr="00BF3789">
              <w:rPr>
                <w:color w:val="auto"/>
                <w:spacing w:val="-1"/>
              </w:rPr>
              <w:t xml:space="preserve">  </w:t>
            </w:r>
            <w:r w:rsidRPr="00BF3789">
              <w:rPr>
                <w:color w:val="auto"/>
              </w:rPr>
              <w:t xml:space="preserve">　　　○○－○○○－○○○○</w:t>
            </w:r>
          </w:p>
          <w:p w:rsidR="004E1071" w:rsidRPr="00BF3789" w:rsidRDefault="004E1071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</w:tc>
      </w:tr>
      <w:tr w:rsidR="004273E7" w:rsidRPr="00BF3789" w:rsidTr="007926A8">
        <w:trPr>
          <w:trHeight w:val="466"/>
        </w:trPr>
        <w:tc>
          <w:tcPr>
            <w:tcW w:w="87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BF3789" w:rsidRDefault="004273E7">
            <w:pPr>
              <w:rPr>
                <w:rFonts w:hint="default"/>
                <w:color w:val="auto"/>
              </w:rPr>
            </w:pPr>
          </w:p>
        </w:tc>
      </w:tr>
    </w:tbl>
    <w:p w:rsidR="00DF4338" w:rsidRPr="00BF3789" w:rsidRDefault="00DF4338">
      <w:pPr>
        <w:rPr>
          <w:rFonts w:hint="default"/>
          <w:color w:val="auto"/>
        </w:rPr>
      </w:pPr>
    </w:p>
    <w:p w:rsidR="00DF4338" w:rsidRPr="00BF3789" w:rsidRDefault="00DF4338">
      <w:pPr>
        <w:rPr>
          <w:rFonts w:hint="default"/>
          <w:color w:val="auto"/>
        </w:rPr>
      </w:pPr>
      <w:r w:rsidRPr="00BF3789">
        <w:rPr>
          <w:rFonts w:hint="default"/>
          <w:color w:val="auto"/>
        </w:rPr>
        <w:br w:type="page"/>
      </w:r>
    </w:p>
    <w:p w:rsidR="004273E7" w:rsidRPr="00BF3789" w:rsidRDefault="00F8068E" w:rsidP="00905FB6">
      <w:pPr>
        <w:spacing w:line="300" w:lineRule="exact"/>
        <w:rPr>
          <w:rFonts w:hint="default"/>
          <w:color w:val="auto"/>
        </w:rPr>
      </w:pPr>
      <w:r w:rsidRPr="00BF3789">
        <w:rPr>
          <w:color w:val="auto"/>
        </w:rPr>
        <w:lastRenderedPageBreak/>
        <w:t>様</w:t>
      </w:r>
      <w:r w:rsidR="00A53EE8" w:rsidRPr="00BF3789">
        <w:rPr>
          <w:color w:val="auto"/>
        </w:rPr>
        <w:t>式２</w:t>
      </w:r>
      <w:r w:rsidR="004273E7" w:rsidRPr="00BF3789">
        <w:rPr>
          <w:color w:val="auto"/>
        </w:rPr>
        <w:t xml:space="preserve">　　　　　　　　　　　　　　　　　　　　　　　　　　　　　　　　（用紙Ａ４）</w:t>
      </w:r>
    </w:p>
    <w:p w:rsidR="004273E7" w:rsidRPr="00BF3789" w:rsidRDefault="00A53EE8" w:rsidP="00905FB6">
      <w:pPr>
        <w:spacing w:line="300" w:lineRule="exact"/>
        <w:jc w:val="center"/>
        <w:rPr>
          <w:rFonts w:hint="default"/>
          <w:color w:val="auto"/>
        </w:rPr>
      </w:pPr>
      <w:r w:rsidRPr="00BF3789">
        <w:rPr>
          <w:rFonts w:ascii="ＭＳ ゴシック" w:eastAsia="ＭＳ ゴシック" w:hAnsi="ＭＳ ゴシック"/>
          <w:color w:val="auto"/>
          <w:sz w:val="28"/>
        </w:rPr>
        <w:t>資格を有する技術者数</w:t>
      </w:r>
    </w:p>
    <w:p w:rsidR="00A53EE8" w:rsidRPr="00BF3789" w:rsidRDefault="00A53EE8" w:rsidP="00905FB6">
      <w:pPr>
        <w:spacing w:line="300" w:lineRule="exact"/>
        <w:rPr>
          <w:rFonts w:hint="default"/>
          <w:color w:val="auto"/>
          <w:spacing w:val="-1"/>
        </w:rPr>
      </w:pPr>
    </w:p>
    <w:p w:rsidR="004273E7" w:rsidRPr="00BF3789" w:rsidRDefault="004273E7" w:rsidP="00905FB6">
      <w:pPr>
        <w:spacing w:line="300" w:lineRule="exact"/>
        <w:rPr>
          <w:rFonts w:hint="default"/>
          <w:color w:val="auto"/>
        </w:rPr>
      </w:pPr>
      <w:r w:rsidRPr="00BF3789">
        <w:rPr>
          <w:color w:val="auto"/>
          <w:spacing w:val="-1"/>
        </w:rPr>
        <w:t xml:space="preserve">                                                      </w:t>
      </w:r>
      <w:r w:rsidRPr="00BF3789">
        <w:rPr>
          <w:color w:val="auto"/>
        </w:rPr>
        <w:t xml:space="preserve">会社名：○○○㈱　　　　　　</w:t>
      </w:r>
    </w:p>
    <w:p w:rsidR="004273E7" w:rsidRPr="00BF3789" w:rsidRDefault="004273E7">
      <w:pPr>
        <w:spacing w:line="233" w:lineRule="exact"/>
        <w:rPr>
          <w:rFonts w:hint="default"/>
          <w:color w:val="auto"/>
        </w:rPr>
      </w:pPr>
      <w:r w:rsidRPr="00BF3789">
        <w:rPr>
          <w:color w:val="auto"/>
        </w:rPr>
        <w:t xml:space="preserve">　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5386"/>
        <w:gridCol w:w="1418"/>
      </w:tblGrid>
      <w:tr w:rsidR="00A457A5" w:rsidRPr="00BF3789" w:rsidTr="00F55BED">
        <w:trPr>
          <w:trHeight w:val="678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254C1" w:rsidRPr="00BF3789" w:rsidRDefault="008254C1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申請時点の在籍</w:t>
            </w:r>
          </w:p>
          <w:p w:rsidR="008254C1" w:rsidRPr="00BF3789" w:rsidRDefault="008254C1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技術者数等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4C1" w:rsidRPr="00BF3789" w:rsidRDefault="008254C1" w:rsidP="00B24CC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資格区分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254C1" w:rsidRPr="00BF3789" w:rsidRDefault="008254C1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  <w:spacing w:val="-1"/>
              </w:rPr>
              <w:t>人数</w:t>
            </w:r>
          </w:p>
        </w:tc>
      </w:tr>
      <w:tr w:rsidR="00A457A5" w:rsidRPr="00BF3789" w:rsidTr="00F55BED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254C1" w:rsidRPr="00BF3789" w:rsidRDefault="008254C1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4C1" w:rsidRPr="00BF3789" w:rsidRDefault="008254C1" w:rsidP="00F55BED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協定締結説明書２．（４）①の資格</w:t>
            </w:r>
            <w:r w:rsidR="00F55BED" w:rsidRPr="00BF3789">
              <w:rPr>
                <w:color w:val="auto"/>
                <w:spacing w:val="-1"/>
              </w:rPr>
              <w:t>を有する技術者</w:t>
            </w:r>
            <w:r w:rsidRPr="00BF3789">
              <w:rPr>
                <w:color w:val="auto"/>
                <w:spacing w:val="-1"/>
              </w:rPr>
              <w:t>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254C1" w:rsidRPr="00BF3789" w:rsidRDefault="008254C1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○○名</w:t>
            </w:r>
          </w:p>
        </w:tc>
      </w:tr>
      <w:tr w:rsidR="00A457A5" w:rsidRPr="00BF3789" w:rsidTr="00F55BED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254C1" w:rsidRPr="00BF3789" w:rsidRDefault="008254C1" w:rsidP="008254C1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4C1" w:rsidRPr="00BF3789" w:rsidRDefault="008254C1" w:rsidP="008254C1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協定締結説明書２．（４）②の</w:t>
            </w:r>
            <w:r w:rsidR="00F55BED" w:rsidRPr="00BF3789">
              <w:rPr>
                <w:color w:val="auto"/>
                <w:spacing w:val="-1"/>
              </w:rPr>
              <w:t>資格を有する技術者数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254C1" w:rsidRPr="00BF3789" w:rsidRDefault="008254C1" w:rsidP="008254C1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○○名</w:t>
            </w:r>
          </w:p>
        </w:tc>
      </w:tr>
    </w:tbl>
    <w:p w:rsidR="00234851" w:rsidRPr="00BF3789" w:rsidRDefault="00234851" w:rsidP="00431FF7">
      <w:pPr>
        <w:spacing w:line="233" w:lineRule="exact"/>
        <w:ind w:firstLineChars="100" w:firstLine="217"/>
        <w:rPr>
          <w:rFonts w:hint="default"/>
          <w:color w:val="auto"/>
        </w:rPr>
      </w:pPr>
    </w:p>
    <w:p w:rsidR="008254C1" w:rsidRPr="00BF3789" w:rsidRDefault="008254C1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BF3789">
        <w:rPr>
          <w:color w:val="auto"/>
        </w:rPr>
        <w:t>①　該当する技術者がいない場合は、「－」と記入してください。</w:t>
      </w:r>
    </w:p>
    <w:p w:rsidR="004273E7" w:rsidRPr="00BF3789" w:rsidRDefault="008254C1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BF3789">
        <w:rPr>
          <w:color w:val="auto"/>
        </w:rPr>
        <w:t>②</w:t>
      </w:r>
      <w:r w:rsidR="00234851" w:rsidRPr="00BF3789">
        <w:rPr>
          <w:color w:val="auto"/>
        </w:rPr>
        <w:t xml:space="preserve">　該当する技術者が１名もいない場合は、参加資格が認められません</w:t>
      </w:r>
      <w:r w:rsidR="004273E7" w:rsidRPr="00BF3789">
        <w:rPr>
          <w:color w:val="auto"/>
        </w:rPr>
        <w:t>。</w:t>
      </w:r>
    </w:p>
    <w:p w:rsidR="00F8068E" w:rsidRPr="00BF3789" w:rsidRDefault="008254C1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  <w:r w:rsidRPr="00BF3789">
        <w:rPr>
          <w:color w:val="auto"/>
        </w:rPr>
        <w:t>③</w:t>
      </w:r>
      <w:r w:rsidR="00790566" w:rsidRPr="00BF3789">
        <w:rPr>
          <w:color w:val="auto"/>
        </w:rPr>
        <w:t xml:space="preserve">　</w:t>
      </w:r>
      <w:r w:rsidR="00234851" w:rsidRPr="00BF3789">
        <w:rPr>
          <w:color w:val="auto"/>
        </w:rPr>
        <w:t>技術者人数は会社全体の保有人数ではなく、災害時等に対応可能な人員を対象として記入してください。</w:t>
      </w: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</w:p>
    <w:p w:rsidR="00EE6C2C" w:rsidRPr="00BF3789" w:rsidRDefault="00EE6C2C" w:rsidP="00EE6C2C">
      <w:pPr>
        <w:spacing w:line="300" w:lineRule="exact"/>
        <w:rPr>
          <w:rFonts w:hint="default"/>
          <w:color w:val="auto"/>
        </w:rPr>
      </w:pPr>
      <w:r w:rsidRPr="00BF3789">
        <w:rPr>
          <w:color w:val="auto"/>
        </w:rPr>
        <w:lastRenderedPageBreak/>
        <w:t>様式３　　　　　　　　　　　　　　　　　　　　　　　　　　　　　　　　（用紙Ａ４）</w:t>
      </w:r>
    </w:p>
    <w:p w:rsidR="00EE6C2C" w:rsidRPr="00BF3789" w:rsidRDefault="00EE6C2C" w:rsidP="00EE6C2C">
      <w:pPr>
        <w:spacing w:line="300" w:lineRule="exact"/>
        <w:jc w:val="center"/>
        <w:rPr>
          <w:rFonts w:hint="default"/>
          <w:color w:val="auto"/>
        </w:rPr>
      </w:pPr>
      <w:r w:rsidRPr="00BF3789">
        <w:rPr>
          <w:rFonts w:ascii="ＭＳ ゴシック" w:eastAsia="ＭＳ ゴシック" w:hAnsi="ＭＳ ゴシック"/>
          <w:color w:val="auto"/>
          <w:sz w:val="28"/>
        </w:rPr>
        <w:t>希望設備調査表</w:t>
      </w:r>
    </w:p>
    <w:p w:rsidR="00EE6C2C" w:rsidRPr="00BF3789" w:rsidRDefault="00EE6C2C" w:rsidP="00EE6C2C">
      <w:pPr>
        <w:spacing w:line="300" w:lineRule="exact"/>
        <w:rPr>
          <w:rFonts w:hint="default"/>
          <w:color w:val="auto"/>
          <w:spacing w:val="-1"/>
        </w:rPr>
      </w:pPr>
    </w:p>
    <w:p w:rsidR="00EE6C2C" w:rsidRPr="00BF3789" w:rsidRDefault="00EE6C2C" w:rsidP="00EE6C2C">
      <w:pPr>
        <w:spacing w:line="300" w:lineRule="exact"/>
        <w:rPr>
          <w:rFonts w:hint="default"/>
          <w:color w:val="auto"/>
        </w:rPr>
      </w:pPr>
      <w:r w:rsidRPr="00BF3789">
        <w:rPr>
          <w:color w:val="auto"/>
          <w:spacing w:val="-1"/>
        </w:rPr>
        <w:t xml:space="preserve">                                                      </w:t>
      </w:r>
      <w:r w:rsidRPr="00BF3789">
        <w:rPr>
          <w:color w:val="auto"/>
        </w:rPr>
        <w:t xml:space="preserve">会社名：○○○㈱　　　　　　</w:t>
      </w:r>
    </w:p>
    <w:p w:rsidR="00EE6C2C" w:rsidRPr="00BF3789" w:rsidRDefault="00EE6C2C" w:rsidP="00EE6C2C">
      <w:pPr>
        <w:spacing w:line="233" w:lineRule="exact"/>
        <w:rPr>
          <w:rFonts w:hint="default"/>
          <w:color w:val="auto"/>
        </w:rPr>
      </w:pPr>
    </w:p>
    <w:p w:rsidR="00EE6C2C" w:rsidRPr="00BF3789" w:rsidRDefault="00EE6C2C" w:rsidP="00EE6C2C">
      <w:pPr>
        <w:spacing w:line="233" w:lineRule="exact"/>
        <w:rPr>
          <w:rFonts w:hint="default"/>
          <w:color w:val="auto"/>
        </w:rPr>
      </w:pPr>
      <w:r w:rsidRPr="00BF3789">
        <w:rPr>
          <w:color w:val="auto"/>
        </w:rPr>
        <w:t xml:space="preserve">　協定締結の</w:t>
      </w:r>
      <w:r w:rsidR="00452F92" w:rsidRPr="00BF3789">
        <w:rPr>
          <w:color w:val="auto"/>
        </w:rPr>
        <w:t>希望設備</w:t>
      </w:r>
    </w:p>
    <w:p w:rsidR="00EE6C2C" w:rsidRPr="00BF3789" w:rsidRDefault="00EE6C2C" w:rsidP="00EE6C2C">
      <w:pPr>
        <w:spacing w:line="233" w:lineRule="exact"/>
        <w:rPr>
          <w:rFonts w:hint="default"/>
          <w:color w:val="auto"/>
        </w:rPr>
      </w:pPr>
    </w:p>
    <w:tbl>
      <w:tblPr>
        <w:tblW w:w="8771" w:type="dxa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3544"/>
        <w:gridCol w:w="1559"/>
        <w:gridCol w:w="2977"/>
      </w:tblGrid>
      <w:tr w:rsidR="00DD36DE" w:rsidRPr="00BF3789" w:rsidTr="00DD36DE">
        <w:trPr>
          <w:trHeight w:val="678"/>
        </w:trPr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設備名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39273A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希望の有無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39273A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備考</w:t>
            </w:r>
          </w:p>
        </w:tc>
      </w:tr>
      <w:tr w:rsidR="00DD36DE" w:rsidRPr="00BF3789" w:rsidTr="005A24FD">
        <w:trPr>
          <w:trHeight w:val="666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</w:tcPr>
          <w:p w:rsidR="00DD36DE" w:rsidRPr="00BF3789" w:rsidRDefault="00DD36DE" w:rsidP="00DD36DE">
            <w:pPr>
              <w:spacing w:line="233" w:lineRule="exact"/>
              <w:ind w:left="217" w:right="113"/>
              <w:jc w:val="both"/>
              <w:rPr>
                <w:rFonts w:hint="default"/>
                <w:color w:val="auto"/>
              </w:rPr>
            </w:pPr>
          </w:p>
          <w:p w:rsidR="00DD36DE" w:rsidRPr="00BF3789" w:rsidRDefault="00DD36DE" w:rsidP="00DD36DE">
            <w:pPr>
              <w:spacing w:line="233" w:lineRule="exact"/>
              <w:ind w:left="217" w:right="113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松原ダム</w:t>
            </w:r>
            <w:r w:rsidR="00DE3924" w:rsidRPr="00BF3789">
              <w:rPr>
                <w:color w:val="auto"/>
              </w:rPr>
              <w:t>放流設備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565743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コンジットゲート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DD36DE">
        <w:trPr>
          <w:trHeight w:val="688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36DE" w:rsidRPr="00BF3789" w:rsidRDefault="00DD36DE" w:rsidP="00DD36DE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コースターゲート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5A24FD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A24FD" w:rsidRPr="00BF3789" w:rsidRDefault="005A24FD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DD36DE">
        <w:trPr>
          <w:trHeight w:val="711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36DE" w:rsidRPr="00BF3789" w:rsidRDefault="00DD36DE" w:rsidP="00DD36DE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クレストゲート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5A24FD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DD36DE">
        <w:trPr>
          <w:trHeight w:val="693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36DE" w:rsidRPr="00BF3789" w:rsidRDefault="00DD36DE" w:rsidP="00DD36DE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維持放流設備</w:t>
            </w:r>
          </w:p>
          <w:p w:rsidR="00DD36DE" w:rsidRPr="00BF3789" w:rsidRDefault="00DD36DE" w:rsidP="00565743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（ジェットフローゲート）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5A24FD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DD36DE">
        <w:trPr>
          <w:trHeight w:val="689"/>
        </w:trPr>
        <w:tc>
          <w:tcPr>
            <w:tcW w:w="6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6DE" w:rsidRPr="00BF3789" w:rsidRDefault="00DD36DE" w:rsidP="00DD36DE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565743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維持放流設備</w:t>
            </w:r>
          </w:p>
          <w:p w:rsidR="00DD36DE" w:rsidRPr="00BF3789" w:rsidRDefault="00DD36DE" w:rsidP="00565743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（高圧スライドゲート）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5A24FD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EE687F" w:rsidRPr="00BF3789" w:rsidTr="0017334D">
        <w:trPr>
          <w:trHeight w:val="713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</w:tcPr>
          <w:p w:rsidR="00EE687F" w:rsidRPr="00BF3789" w:rsidRDefault="00EE687F" w:rsidP="00DE3924">
            <w:pPr>
              <w:spacing w:line="233" w:lineRule="exact"/>
              <w:ind w:left="113" w:right="113" w:firstLineChars="100" w:firstLine="21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DE3924">
            <w:pPr>
              <w:spacing w:line="233" w:lineRule="exact"/>
              <w:ind w:firstLineChars="50" w:firstLine="108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大山川ダム維持放流設備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876CCB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流量調節ゲート</w:t>
            </w:r>
          </w:p>
          <w:p w:rsidR="00EE687F" w:rsidRPr="00BF3789" w:rsidRDefault="00EE687F" w:rsidP="00EE687F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EE687F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876CCB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非常用ゲート</w:t>
            </w:r>
          </w:p>
          <w:p w:rsidR="00EE687F" w:rsidRPr="00BF3789" w:rsidRDefault="00EE687F" w:rsidP="00EE687F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EE687F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流量分水ゲート</w:t>
            </w:r>
          </w:p>
          <w:p w:rsidR="00EE687F" w:rsidRPr="00BF3789" w:rsidRDefault="00EE687F" w:rsidP="00EE687F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EE687F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  <w:p w:rsidR="00EE687F" w:rsidRPr="00BF3789" w:rsidRDefault="00EE687F" w:rsidP="00EE687F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魚道ゲート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687F" w:rsidRPr="00BF3789" w:rsidRDefault="00EE687F" w:rsidP="00EE687F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EE687F" w:rsidRPr="00BF3789" w:rsidTr="0017334D">
        <w:trPr>
          <w:trHeight w:val="696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87F" w:rsidRPr="00BF3789" w:rsidRDefault="00EE687F" w:rsidP="00DD36DE">
            <w:pPr>
              <w:spacing w:line="233" w:lineRule="exact"/>
              <w:ind w:left="21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="1228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687F" w:rsidRPr="00BF3789" w:rsidRDefault="00EE687F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EE687F" w:rsidRPr="00BF3789" w:rsidTr="0017334D">
        <w:trPr>
          <w:trHeight w:val="691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687F" w:rsidRPr="00BF3789" w:rsidRDefault="00EE687F" w:rsidP="00DD36DE">
            <w:pPr>
              <w:spacing w:line="233" w:lineRule="exact"/>
              <w:ind w:left="21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="1228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687F" w:rsidRPr="00BF3789" w:rsidRDefault="00EE687F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EE687F" w:rsidRPr="00BF3789" w:rsidTr="0017334D">
        <w:trPr>
          <w:trHeight w:val="691"/>
        </w:trPr>
        <w:tc>
          <w:tcPr>
            <w:tcW w:w="6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687F" w:rsidRPr="00BF3789" w:rsidRDefault="00EE687F" w:rsidP="00DD36DE">
            <w:pPr>
              <w:spacing w:line="233" w:lineRule="exact"/>
              <w:ind w:left="21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7F" w:rsidRPr="00BF3789" w:rsidRDefault="00EE687F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687F" w:rsidRPr="00BF3789" w:rsidRDefault="00EE687F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DD36DE">
        <w:trPr>
          <w:trHeight w:val="715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</w:tcPr>
          <w:p w:rsidR="00DD36DE" w:rsidRPr="00BF3789" w:rsidRDefault="00DD36DE" w:rsidP="00DD36DE">
            <w:pPr>
              <w:spacing w:line="233" w:lineRule="exact"/>
              <w:ind w:left="217" w:right="113"/>
              <w:jc w:val="both"/>
              <w:rPr>
                <w:rFonts w:hint="default"/>
                <w:color w:val="auto"/>
              </w:rPr>
            </w:pPr>
          </w:p>
          <w:p w:rsidR="00DD36DE" w:rsidRPr="00BF3789" w:rsidRDefault="00CF5CBF" w:rsidP="00CF5CBF">
            <w:pPr>
              <w:spacing w:line="233" w:lineRule="exact"/>
              <w:ind w:left="217" w:right="113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松原ダム</w:t>
            </w:r>
            <w:r w:rsidR="00DD36DE" w:rsidRPr="00BF3789">
              <w:rPr>
                <w:color w:val="auto"/>
              </w:rPr>
              <w:t>管理用設備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曝気設備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4931CE">
        <w:trPr>
          <w:trHeight w:val="684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36DE" w:rsidRPr="00BF3789" w:rsidRDefault="00DD36DE" w:rsidP="00DD36DE">
            <w:pPr>
              <w:spacing w:line="233" w:lineRule="exact"/>
              <w:ind w:left="21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9228C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網場設備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4931CE">
        <w:trPr>
          <w:trHeight w:val="694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36DE" w:rsidRPr="00BF3789" w:rsidRDefault="00DD36DE" w:rsidP="00DD36DE">
            <w:pPr>
              <w:spacing w:line="233" w:lineRule="exact"/>
              <w:ind w:left="217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D0491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昇降設備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4931CE">
        <w:trPr>
          <w:trHeight w:val="717"/>
        </w:trPr>
        <w:tc>
          <w:tcPr>
            <w:tcW w:w="6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D36DE" w:rsidRPr="00BF3789" w:rsidRDefault="00DD36DE" w:rsidP="00DD36DE">
            <w:pPr>
              <w:pStyle w:val="af0"/>
              <w:spacing w:line="233" w:lineRule="exact"/>
              <w:ind w:leftChars="0" w:left="577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D0491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jc w:val="both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堤内排水ポンプ設備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  <w:tr w:rsidR="00DD36DE" w:rsidRPr="00BF3789" w:rsidTr="004931CE">
        <w:trPr>
          <w:trHeight w:val="685"/>
        </w:trPr>
        <w:tc>
          <w:tcPr>
            <w:tcW w:w="6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6DE" w:rsidRPr="00BF3789" w:rsidRDefault="00DD36DE" w:rsidP="00DD36DE">
            <w:pPr>
              <w:pStyle w:val="af0"/>
              <w:spacing w:line="233" w:lineRule="exact"/>
              <w:ind w:leftChars="0" w:left="577"/>
              <w:rPr>
                <w:rFonts w:hint="default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AD0491">
            <w:pPr>
              <w:pStyle w:val="af0"/>
              <w:numPr>
                <w:ilvl w:val="0"/>
                <w:numId w:val="6"/>
              </w:numPr>
              <w:spacing w:line="233" w:lineRule="exact"/>
              <w:ind w:leftChars="0"/>
              <w:rPr>
                <w:rFonts w:hint="default"/>
                <w:color w:val="auto"/>
              </w:rPr>
            </w:pPr>
            <w:r w:rsidRPr="00BF3789">
              <w:rPr>
                <w:color w:val="auto"/>
              </w:rPr>
              <w:t>係船設備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6DE" w:rsidRPr="00BF3789" w:rsidRDefault="00DD36DE" w:rsidP="00EE6C2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BF3789">
              <w:rPr>
                <w:color w:val="auto"/>
                <w:spacing w:val="-1"/>
              </w:rPr>
              <w:t>有・無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D36DE" w:rsidRPr="00BF3789" w:rsidRDefault="00DD36DE" w:rsidP="00452F92">
            <w:pPr>
              <w:spacing w:line="233" w:lineRule="exact"/>
              <w:rPr>
                <w:rFonts w:hint="default"/>
                <w:color w:val="auto"/>
              </w:rPr>
            </w:pPr>
          </w:p>
        </w:tc>
      </w:tr>
    </w:tbl>
    <w:p w:rsidR="00EE6C2C" w:rsidRPr="00BF3789" w:rsidRDefault="00EE6C2C" w:rsidP="00EE6C2C">
      <w:pPr>
        <w:spacing w:line="233" w:lineRule="exact"/>
        <w:ind w:firstLineChars="100" w:firstLine="217"/>
        <w:rPr>
          <w:rFonts w:hint="default"/>
          <w:color w:val="auto"/>
        </w:rPr>
      </w:pPr>
    </w:p>
    <w:p w:rsidR="00222526" w:rsidRDefault="009A7710" w:rsidP="00222526">
      <w:pPr>
        <w:spacing w:line="233" w:lineRule="exact"/>
        <w:ind w:leftChars="200" w:left="651" w:hangingChars="100" w:hanging="217"/>
        <w:rPr>
          <w:rFonts w:hint="default"/>
          <w:color w:val="auto"/>
        </w:rPr>
      </w:pPr>
      <w:r w:rsidRPr="00BF3789">
        <w:rPr>
          <w:color w:val="auto"/>
        </w:rPr>
        <w:t>※</w:t>
      </w:r>
      <w:r w:rsidR="00452F92" w:rsidRPr="00BF3789">
        <w:rPr>
          <w:color w:val="auto"/>
        </w:rPr>
        <w:t>希望の有無については、いずれかを○で囲んでください</w:t>
      </w:r>
      <w:r w:rsidR="00EE6C2C" w:rsidRPr="00BF3789">
        <w:rPr>
          <w:color w:val="auto"/>
        </w:rPr>
        <w:t>。</w:t>
      </w:r>
      <w:r w:rsidR="00222526" w:rsidRPr="00BF3789">
        <w:rPr>
          <w:color w:val="auto"/>
        </w:rPr>
        <w:t>○印を協定書第３条に反映させます。</w:t>
      </w:r>
    </w:p>
    <w:sectPr w:rsidR="00222526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11" w:right="1417" w:bottom="1417" w:left="1417" w:header="850" w:footer="511" w:gutter="0"/>
      <w:cols w:space="720"/>
      <w:docGrid w:type="linesAndChars" w:linePitch="233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AB691F">
      <w:rPr>
        <w:rFonts w:hint="default"/>
        <w:noProof/>
      </w:rPr>
      <w:t>4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32"/>
        </w:tabs>
        <w:ind w:left="432" w:hanging="432"/>
      </w:pPr>
      <w:rPr>
        <w:rFonts w:ascii="Wingdings" w:hAnsi="Wingdings"/>
      </w:rPr>
    </w:lvl>
  </w:abstractNum>
  <w:abstractNum w:abstractNumId="1" w15:restartNumberingAfterBreak="0">
    <w:nsid w:val="15FA4C95"/>
    <w:multiLevelType w:val="hybridMultilevel"/>
    <w:tmpl w:val="9CBA32EE"/>
    <w:lvl w:ilvl="0" w:tplc="5322B63C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2" w15:restartNumberingAfterBreak="0">
    <w:nsid w:val="20DC47D2"/>
    <w:multiLevelType w:val="hybridMultilevel"/>
    <w:tmpl w:val="2556CD32"/>
    <w:lvl w:ilvl="0" w:tplc="0409000F">
      <w:start w:val="1"/>
      <w:numFmt w:val="decimal"/>
      <w:lvlText w:val="%1."/>
      <w:lvlJc w:val="left"/>
      <w:pPr>
        <w:ind w:left="1284" w:hanging="420"/>
      </w:pPr>
    </w:lvl>
    <w:lvl w:ilvl="1" w:tplc="04090017" w:tentative="1">
      <w:start w:val="1"/>
      <w:numFmt w:val="aiueoFullWidth"/>
      <w:lvlText w:val="(%2)"/>
      <w:lvlJc w:val="left"/>
      <w:pPr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4" w:hanging="420"/>
      </w:pPr>
    </w:lvl>
  </w:abstractNum>
  <w:abstractNum w:abstractNumId="3" w15:restartNumberingAfterBreak="0">
    <w:nsid w:val="25C82514"/>
    <w:multiLevelType w:val="hybridMultilevel"/>
    <w:tmpl w:val="21087692"/>
    <w:lvl w:ilvl="0" w:tplc="50983442">
      <w:start w:val="2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abstractNum w:abstractNumId="4" w15:restartNumberingAfterBreak="0">
    <w:nsid w:val="2ACC213E"/>
    <w:multiLevelType w:val="hybridMultilevel"/>
    <w:tmpl w:val="8AF417C6"/>
    <w:lvl w:ilvl="0" w:tplc="20B899A2">
      <w:start w:val="1"/>
      <w:numFmt w:val="upperLetter"/>
      <w:lvlText w:val="(%1)"/>
      <w:lvlJc w:val="left"/>
      <w:pPr>
        <w:ind w:left="129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4" w:hanging="420"/>
      </w:pPr>
    </w:lvl>
  </w:abstractNum>
  <w:abstractNum w:abstractNumId="5" w15:restartNumberingAfterBreak="0">
    <w:nsid w:val="2FEE6BC9"/>
    <w:multiLevelType w:val="hybridMultilevel"/>
    <w:tmpl w:val="ED7EB4C0"/>
    <w:lvl w:ilvl="0" w:tplc="47EC8E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503773A"/>
    <w:multiLevelType w:val="hybridMultilevel"/>
    <w:tmpl w:val="27E83FB4"/>
    <w:lvl w:ilvl="0" w:tplc="67721392">
      <w:start w:val="3"/>
      <w:numFmt w:val="bullet"/>
      <w:lvlText w:val="※"/>
      <w:lvlJc w:val="left"/>
      <w:pPr>
        <w:ind w:left="57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7" w15:restartNumberingAfterBreak="0">
    <w:nsid w:val="3F6A16F9"/>
    <w:multiLevelType w:val="hybridMultilevel"/>
    <w:tmpl w:val="E42AB4A0"/>
    <w:lvl w:ilvl="0" w:tplc="0D98ED16">
      <w:start w:val="2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abstractNum w:abstractNumId="8" w15:restartNumberingAfterBreak="0">
    <w:nsid w:val="680148F0"/>
    <w:multiLevelType w:val="hybridMultilevel"/>
    <w:tmpl w:val="5146559E"/>
    <w:lvl w:ilvl="0" w:tplc="E3A4C8C6">
      <w:start w:val="1"/>
      <w:numFmt w:val="decimalEnclosedCircle"/>
      <w:lvlText w:val="%1"/>
      <w:lvlJc w:val="left"/>
      <w:pPr>
        <w:ind w:left="577" w:hanging="360"/>
      </w:pPr>
      <w:rPr>
        <w:rFonts w:hint="default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48"/>
  <w:hyphenationZone w:val="0"/>
  <w:drawingGridHorizontalSpacing w:val="381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76"/>
    <w:rsid w:val="00010080"/>
    <w:rsid w:val="00012226"/>
    <w:rsid w:val="0001603A"/>
    <w:rsid w:val="0003310A"/>
    <w:rsid w:val="00033D88"/>
    <w:rsid w:val="00035B81"/>
    <w:rsid w:val="00041C5E"/>
    <w:rsid w:val="00054185"/>
    <w:rsid w:val="00054B9F"/>
    <w:rsid w:val="00064339"/>
    <w:rsid w:val="0007137B"/>
    <w:rsid w:val="00074DD5"/>
    <w:rsid w:val="00084743"/>
    <w:rsid w:val="000960C2"/>
    <w:rsid w:val="000A7DF0"/>
    <w:rsid w:val="000B16AF"/>
    <w:rsid w:val="000B2EF7"/>
    <w:rsid w:val="000B7ED5"/>
    <w:rsid w:val="000C29A2"/>
    <w:rsid w:val="000C7C66"/>
    <w:rsid w:val="000D1331"/>
    <w:rsid w:val="000D7887"/>
    <w:rsid w:val="000F4779"/>
    <w:rsid w:val="001001C7"/>
    <w:rsid w:val="00103075"/>
    <w:rsid w:val="00107CE4"/>
    <w:rsid w:val="001115E2"/>
    <w:rsid w:val="00115058"/>
    <w:rsid w:val="00115167"/>
    <w:rsid w:val="00121EDD"/>
    <w:rsid w:val="001231CA"/>
    <w:rsid w:val="001332C7"/>
    <w:rsid w:val="00143EBA"/>
    <w:rsid w:val="00145FE1"/>
    <w:rsid w:val="001632C5"/>
    <w:rsid w:val="00164948"/>
    <w:rsid w:val="001666B9"/>
    <w:rsid w:val="0017013D"/>
    <w:rsid w:val="00183BA8"/>
    <w:rsid w:val="00191457"/>
    <w:rsid w:val="00192F4E"/>
    <w:rsid w:val="00194F86"/>
    <w:rsid w:val="00195690"/>
    <w:rsid w:val="001B5A7F"/>
    <w:rsid w:val="001C21E8"/>
    <w:rsid w:val="001D54BF"/>
    <w:rsid w:val="001D5879"/>
    <w:rsid w:val="001D7C77"/>
    <w:rsid w:val="001E4096"/>
    <w:rsid w:val="001F0BF4"/>
    <w:rsid w:val="001F67BC"/>
    <w:rsid w:val="001F76BB"/>
    <w:rsid w:val="00201F8A"/>
    <w:rsid w:val="00203BE4"/>
    <w:rsid w:val="00206172"/>
    <w:rsid w:val="00206520"/>
    <w:rsid w:val="002140A0"/>
    <w:rsid w:val="00222526"/>
    <w:rsid w:val="0022560D"/>
    <w:rsid w:val="002266A0"/>
    <w:rsid w:val="00226E55"/>
    <w:rsid w:val="00230653"/>
    <w:rsid w:val="00233F5D"/>
    <w:rsid w:val="00234637"/>
    <w:rsid w:val="00234851"/>
    <w:rsid w:val="00237D4F"/>
    <w:rsid w:val="0024044D"/>
    <w:rsid w:val="00240677"/>
    <w:rsid w:val="00255DC7"/>
    <w:rsid w:val="002734CE"/>
    <w:rsid w:val="00274E72"/>
    <w:rsid w:val="002801A8"/>
    <w:rsid w:val="0029645D"/>
    <w:rsid w:val="002A058E"/>
    <w:rsid w:val="002A4027"/>
    <w:rsid w:val="002A524D"/>
    <w:rsid w:val="002B3448"/>
    <w:rsid w:val="002B38ED"/>
    <w:rsid w:val="002B5182"/>
    <w:rsid w:val="002D68DB"/>
    <w:rsid w:val="002E5906"/>
    <w:rsid w:val="002F552A"/>
    <w:rsid w:val="00303BB1"/>
    <w:rsid w:val="00317EC3"/>
    <w:rsid w:val="003212DB"/>
    <w:rsid w:val="0032307B"/>
    <w:rsid w:val="00331C55"/>
    <w:rsid w:val="00333DFA"/>
    <w:rsid w:val="00333F2F"/>
    <w:rsid w:val="00336CE9"/>
    <w:rsid w:val="00346D71"/>
    <w:rsid w:val="00353176"/>
    <w:rsid w:val="00361906"/>
    <w:rsid w:val="00361A23"/>
    <w:rsid w:val="003674AC"/>
    <w:rsid w:val="003737DB"/>
    <w:rsid w:val="0037469D"/>
    <w:rsid w:val="00377073"/>
    <w:rsid w:val="00383B4F"/>
    <w:rsid w:val="003872CF"/>
    <w:rsid w:val="00390C7F"/>
    <w:rsid w:val="003943C9"/>
    <w:rsid w:val="00396144"/>
    <w:rsid w:val="0039678A"/>
    <w:rsid w:val="00396BB5"/>
    <w:rsid w:val="00397B41"/>
    <w:rsid w:val="003A063E"/>
    <w:rsid w:val="003A2CE8"/>
    <w:rsid w:val="003A68CE"/>
    <w:rsid w:val="003A7940"/>
    <w:rsid w:val="003B15AB"/>
    <w:rsid w:val="003B65C9"/>
    <w:rsid w:val="003C3FF8"/>
    <w:rsid w:val="003C4603"/>
    <w:rsid w:val="003C5D2F"/>
    <w:rsid w:val="003D4AF2"/>
    <w:rsid w:val="003D5C85"/>
    <w:rsid w:val="003D773D"/>
    <w:rsid w:val="003E086B"/>
    <w:rsid w:val="003E2593"/>
    <w:rsid w:val="003E2A7D"/>
    <w:rsid w:val="003F1FDA"/>
    <w:rsid w:val="003F5AAB"/>
    <w:rsid w:val="00403E6E"/>
    <w:rsid w:val="00404278"/>
    <w:rsid w:val="00407001"/>
    <w:rsid w:val="00423B73"/>
    <w:rsid w:val="00423F4A"/>
    <w:rsid w:val="00425AA7"/>
    <w:rsid w:val="00425E56"/>
    <w:rsid w:val="00426BDE"/>
    <w:rsid w:val="004273E7"/>
    <w:rsid w:val="00427887"/>
    <w:rsid w:val="00430F96"/>
    <w:rsid w:val="00431FF7"/>
    <w:rsid w:val="00434FD8"/>
    <w:rsid w:val="0043724A"/>
    <w:rsid w:val="00437D6E"/>
    <w:rsid w:val="004501F8"/>
    <w:rsid w:val="00452F92"/>
    <w:rsid w:val="0045775A"/>
    <w:rsid w:val="00463CDF"/>
    <w:rsid w:val="004649BE"/>
    <w:rsid w:val="00476E29"/>
    <w:rsid w:val="00483372"/>
    <w:rsid w:val="00485B65"/>
    <w:rsid w:val="004A551A"/>
    <w:rsid w:val="004B4903"/>
    <w:rsid w:val="004B49EC"/>
    <w:rsid w:val="004B6FD4"/>
    <w:rsid w:val="004C2CF0"/>
    <w:rsid w:val="004C4E06"/>
    <w:rsid w:val="004C5CFB"/>
    <w:rsid w:val="004D31B1"/>
    <w:rsid w:val="004E1071"/>
    <w:rsid w:val="004E2835"/>
    <w:rsid w:val="004E28BC"/>
    <w:rsid w:val="004E3EC4"/>
    <w:rsid w:val="004F55DC"/>
    <w:rsid w:val="004F6828"/>
    <w:rsid w:val="005003DB"/>
    <w:rsid w:val="00506E3D"/>
    <w:rsid w:val="00514298"/>
    <w:rsid w:val="0052608A"/>
    <w:rsid w:val="00527EB4"/>
    <w:rsid w:val="0054051F"/>
    <w:rsid w:val="00540CB2"/>
    <w:rsid w:val="005452B8"/>
    <w:rsid w:val="0054602E"/>
    <w:rsid w:val="00546F3B"/>
    <w:rsid w:val="00557A4E"/>
    <w:rsid w:val="00560289"/>
    <w:rsid w:val="00565743"/>
    <w:rsid w:val="00566396"/>
    <w:rsid w:val="00567FE1"/>
    <w:rsid w:val="005758DF"/>
    <w:rsid w:val="00575EDB"/>
    <w:rsid w:val="005808F5"/>
    <w:rsid w:val="00581323"/>
    <w:rsid w:val="005835BB"/>
    <w:rsid w:val="00583AE6"/>
    <w:rsid w:val="00585AAA"/>
    <w:rsid w:val="00591089"/>
    <w:rsid w:val="00592982"/>
    <w:rsid w:val="005953B0"/>
    <w:rsid w:val="005963F3"/>
    <w:rsid w:val="005A0CFD"/>
    <w:rsid w:val="005A24FD"/>
    <w:rsid w:val="005B120B"/>
    <w:rsid w:val="005B3F06"/>
    <w:rsid w:val="005B4205"/>
    <w:rsid w:val="005B78AD"/>
    <w:rsid w:val="005C1B68"/>
    <w:rsid w:val="005D5771"/>
    <w:rsid w:val="005D5BBD"/>
    <w:rsid w:val="005D6A2C"/>
    <w:rsid w:val="005E0616"/>
    <w:rsid w:val="005E2079"/>
    <w:rsid w:val="005E40DC"/>
    <w:rsid w:val="005F67BD"/>
    <w:rsid w:val="006067D3"/>
    <w:rsid w:val="0060774B"/>
    <w:rsid w:val="00613DDA"/>
    <w:rsid w:val="00623FDC"/>
    <w:rsid w:val="00624F02"/>
    <w:rsid w:val="0063173E"/>
    <w:rsid w:val="00635F55"/>
    <w:rsid w:val="00643F6D"/>
    <w:rsid w:val="00660633"/>
    <w:rsid w:val="0066302A"/>
    <w:rsid w:val="00674A2B"/>
    <w:rsid w:val="00680FFB"/>
    <w:rsid w:val="006A014F"/>
    <w:rsid w:val="006A0694"/>
    <w:rsid w:val="006A21B4"/>
    <w:rsid w:val="006A3696"/>
    <w:rsid w:val="006B2E36"/>
    <w:rsid w:val="006B4C1F"/>
    <w:rsid w:val="006C0092"/>
    <w:rsid w:val="006C2AE0"/>
    <w:rsid w:val="006C3E42"/>
    <w:rsid w:val="006D3A6E"/>
    <w:rsid w:val="006D58CB"/>
    <w:rsid w:val="006D691E"/>
    <w:rsid w:val="006E6273"/>
    <w:rsid w:val="006E6821"/>
    <w:rsid w:val="006E6BEE"/>
    <w:rsid w:val="006F0D0B"/>
    <w:rsid w:val="006F630B"/>
    <w:rsid w:val="00702C0E"/>
    <w:rsid w:val="007050BB"/>
    <w:rsid w:val="00705FB3"/>
    <w:rsid w:val="00710E03"/>
    <w:rsid w:val="0071565D"/>
    <w:rsid w:val="00715BD7"/>
    <w:rsid w:val="00724452"/>
    <w:rsid w:val="00724D5C"/>
    <w:rsid w:val="0072672C"/>
    <w:rsid w:val="00730565"/>
    <w:rsid w:val="007338CD"/>
    <w:rsid w:val="00735B48"/>
    <w:rsid w:val="00735D8E"/>
    <w:rsid w:val="0073738A"/>
    <w:rsid w:val="00741480"/>
    <w:rsid w:val="00743BCA"/>
    <w:rsid w:val="0074678A"/>
    <w:rsid w:val="00762BC7"/>
    <w:rsid w:val="0076657F"/>
    <w:rsid w:val="00767705"/>
    <w:rsid w:val="00770DEB"/>
    <w:rsid w:val="00771FC0"/>
    <w:rsid w:val="00780E74"/>
    <w:rsid w:val="00781187"/>
    <w:rsid w:val="00783D2A"/>
    <w:rsid w:val="00786036"/>
    <w:rsid w:val="00790145"/>
    <w:rsid w:val="00790566"/>
    <w:rsid w:val="0079066F"/>
    <w:rsid w:val="00791FB9"/>
    <w:rsid w:val="007921BC"/>
    <w:rsid w:val="007926A8"/>
    <w:rsid w:val="00793389"/>
    <w:rsid w:val="00793B2B"/>
    <w:rsid w:val="007A470A"/>
    <w:rsid w:val="007A5B67"/>
    <w:rsid w:val="007A6190"/>
    <w:rsid w:val="007B6861"/>
    <w:rsid w:val="007E22D7"/>
    <w:rsid w:val="007E7585"/>
    <w:rsid w:val="007F28DB"/>
    <w:rsid w:val="007F33EE"/>
    <w:rsid w:val="007F7BD9"/>
    <w:rsid w:val="00800B92"/>
    <w:rsid w:val="00803A1E"/>
    <w:rsid w:val="00805180"/>
    <w:rsid w:val="008114F0"/>
    <w:rsid w:val="00816BCD"/>
    <w:rsid w:val="0082208B"/>
    <w:rsid w:val="008254C1"/>
    <w:rsid w:val="0083253F"/>
    <w:rsid w:val="00834D31"/>
    <w:rsid w:val="0083691A"/>
    <w:rsid w:val="008418FA"/>
    <w:rsid w:val="008443AA"/>
    <w:rsid w:val="00864D34"/>
    <w:rsid w:val="008651F2"/>
    <w:rsid w:val="0087557D"/>
    <w:rsid w:val="00876CCB"/>
    <w:rsid w:val="008774C6"/>
    <w:rsid w:val="008809A2"/>
    <w:rsid w:val="008829D4"/>
    <w:rsid w:val="008937CB"/>
    <w:rsid w:val="00897DAF"/>
    <w:rsid w:val="008A58FD"/>
    <w:rsid w:val="008A5D77"/>
    <w:rsid w:val="008C27C7"/>
    <w:rsid w:val="008C358A"/>
    <w:rsid w:val="008C4357"/>
    <w:rsid w:val="008C48C4"/>
    <w:rsid w:val="008D051D"/>
    <w:rsid w:val="008D49F9"/>
    <w:rsid w:val="008E15D1"/>
    <w:rsid w:val="008E42F0"/>
    <w:rsid w:val="008E457D"/>
    <w:rsid w:val="008E544B"/>
    <w:rsid w:val="008F4494"/>
    <w:rsid w:val="008F6A45"/>
    <w:rsid w:val="00905A66"/>
    <w:rsid w:val="00905FB6"/>
    <w:rsid w:val="00907792"/>
    <w:rsid w:val="00914B87"/>
    <w:rsid w:val="0091783B"/>
    <w:rsid w:val="009218D5"/>
    <w:rsid w:val="00930F4A"/>
    <w:rsid w:val="00931AE2"/>
    <w:rsid w:val="00932663"/>
    <w:rsid w:val="00933131"/>
    <w:rsid w:val="0093318A"/>
    <w:rsid w:val="0093426F"/>
    <w:rsid w:val="00936C07"/>
    <w:rsid w:val="00944082"/>
    <w:rsid w:val="0096210D"/>
    <w:rsid w:val="00962D1F"/>
    <w:rsid w:val="0096328A"/>
    <w:rsid w:val="00964629"/>
    <w:rsid w:val="00965F11"/>
    <w:rsid w:val="00967D4B"/>
    <w:rsid w:val="00983514"/>
    <w:rsid w:val="00986530"/>
    <w:rsid w:val="009871E1"/>
    <w:rsid w:val="00990F8D"/>
    <w:rsid w:val="0099225C"/>
    <w:rsid w:val="00992533"/>
    <w:rsid w:val="00996A2C"/>
    <w:rsid w:val="009A5F15"/>
    <w:rsid w:val="009A6401"/>
    <w:rsid w:val="009A7638"/>
    <w:rsid w:val="009A7710"/>
    <w:rsid w:val="009A776F"/>
    <w:rsid w:val="009B7A7B"/>
    <w:rsid w:val="009B7DA7"/>
    <w:rsid w:val="009C0AFB"/>
    <w:rsid w:val="009C165C"/>
    <w:rsid w:val="009C4902"/>
    <w:rsid w:val="009D0602"/>
    <w:rsid w:val="009D3D19"/>
    <w:rsid w:val="009D401A"/>
    <w:rsid w:val="009D636D"/>
    <w:rsid w:val="009E1563"/>
    <w:rsid w:val="009E15CA"/>
    <w:rsid w:val="009E767A"/>
    <w:rsid w:val="009F33CD"/>
    <w:rsid w:val="009F462F"/>
    <w:rsid w:val="00A13772"/>
    <w:rsid w:val="00A17994"/>
    <w:rsid w:val="00A20B80"/>
    <w:rsid w:val="00A22DD2"/>
    <w:rsid w:val="00A26352"/>
    <w:rsid w:val="00A27506"/>
    <w:rsid w:val="00A30C1E"/>
    <w:rsid w:val="00A457A5"/>
    <w:rsid w:val="00A52EAD"/>
    <w:rsid w:val="00A53EE8"/>
    <w:rsid w:val="00A567FC"/>
    <w:rsid w:val="00A570AB"/>
    <w:rsid w:val="00A573D7"/>
    <w:rsid w:val="00A60D50"/>
    <w:rsid w:val="00A64188"/>
    <w:rsid w:val="00A64A85"/>
    <w:rsid w:val="00A64B19"/>
    <w:rsid w:val="00A65F4A"/>
    <w:rsid w:val="00A85D77"/>
    <w:rsid w:val="00A86A9B"/>
    <w:rsid w:val="00A86DA9"/>
    <w:rsid w:val="00A91C74"/>
    <w:rsid w:val="00A9228C"/>
    <w:rsid w:val="00A95C37"/>
    <w:rsid w:val="00A95D04"/>
    <w:rsid w:val="00AA78EF"/>
    <w:rsid w:val="00AB4BEF"/>
    <w:rsid w:val="00AB691F"/>
    <w:rsid w:val="00AC1AE2"/>
    <w:rsid w:val="00AC235F"/>
    <w:rsid w:val="00AC2B09"/>
    <w:rsid w:val="00AD0491"/>
    <w:rsid w:val="00AD1AB5"/>
    <w:rsid w:val="00AD3889"/>
    <w:rsid w:val="00AE2966"/>
    <w:rsid w:val="00AE2C0D"/>
    <w:rsid w:val="00B009B0"/>
    <w:rsid w:val="00B063D9"/>
    <w:rsid w:val="00B21E67"/>
    <w:rsid w:val="00B24CCC"/>
    <w:rsid w:val="00B3169B"/>
    <w:rsid w:val="00B3285B"/>
    <w:rsid w:val="00B44575"/>
    <w:rsid w:val="00B54D71"/>
    <w:rsid w:val="00B66847"/>
    <w:rsid w:val="00B67795"/>
    <w:rsid w:val="00B73B5F"/>
    <w:rsid w:val="00B83ECD"/>
    <w:rsid w:val="00B862C8"/>
    <w:rsid w:val="00B9452F"/>
    <w:rsid w:val="00B951D6"/>
    <w:rsid w:val="00BB25E2"/>
    <w:rsid w:val="00BC188E"/>
    <w:rsid w:val="00BC1B6C"/>
    <w:rsid w:val="00BC79E7"/>
    <w:rsid w:val="00BC7D45"/>
    <w:rsid w:val="00BD717C"/>
    <w:rsid w:val="00BE4F38"/>
    <w:rsid w:val="00BE63F3"/>
    <w:rsid w:val="00BF1367"/>
    <w:rsid w:val="00BF3789"/>
    <w:rsid w:val="00BF4CEB"/>
    <w:rsid w:val="00C06AB6"/>
    <w:rsid w:val="00C1222B"/>
    <w:rsid w:val="00C1242B"/>
    <w:rsid w:val="00C133D5"/>
    <w:rsid w:val="00C26476"/>
    <w:rsid w:val="00C27940"/>
    <w:rsid w:val="00C32247"/>
    <w:rsid w:val="00C32892"/>
    <w:rsid w:val="00C330D6"/>
    <w:rsid w:val="00C47654"/>
    <w:rsid w:val="00C567B0"/>
    <w:rsid w:val="00C64E6C"/>
    <w:rsid w:val="00C651FE"/>
    <w:rsid w:val="00C6533A"/>
    <w:rsid w:val="00C65C5A"/>
    <w:rsid w:val="00C67266"/>
    <w:rsid w:val="00C70F8C"/>
    <w:rsid w:val="00C738AC"/>
    <w:rsid w:val="00C73FA0"/>
    <w:rsid w:val="00C81394"/>
    <w:rsid w:val="00C874DC"/>
    <w:rsid w:val="00C902D6"/>
    <w:rsid w:val="00C91635"/>
    <w:rsid w:val="00C948F6"/>
    <w:rsid w:val="00CA2A32"/>
    <w:rsid w:val="00CA2E58"/>
    <w:rsid w:val="00CC1541"/>
    <w:rsid w:val="00CC2C2C"/>
    <w:rsid w:val="00CC437E"/>
    <w:rsid w:val="00CD50B5"/>
    <w:rsid w:val="00CD731D"/>
    <w:rsid w:val="00CE2E05"/>
    <w:rsid w:val="00CE7D3E"/>
    <w:rsid w:val="00CF3734"/>
    <w:rsid w:val="00CF5CBF"/>
    <w:rsid w:val="00CF7AD9"/>
    <w:rsid w:val="00CF7F86"/>
    <w:rsid w:val="00D014DC"/>
    <w:rsid w:val="00D01E59"/>
    <w:rsid w:val="00D0308A"/>
    <w:rsid w:val="00D06206"/>
    <w:rsid w:val="00D120EC"/>
    <w:rsid w:val="00D1661D"/>
    <w:rsid w:val="00D16E22"/>
    <w:rsid w:val="00D47D5B"/>
    <w:rsid w:val="00D5472D"/>
    <w:rsid w:val="00D5680F"/>
    <w:rsid w:val="00D5716F"/>
    <w:rsid w:val="00D57E0F"/>
    <w:rsid w:val="00D6258C"/>
    <w:rsid w:val="00D6266D"/>
    <w:rsid w:val="00D6485B"/>
    <w:rsid w:val="00D673FD"/>
    <w:rsid w:val="00D722F3"/>
    <w:rsid w:val="00D72E84"/>
    <w:rsid w:val="00D90820"/>
    <w:rsid w:val="00D94EEA"/>
    <w:rsid w:val="00DA0532"/>
    <w:rsid w:val="00DA08D4"/>
    <w:rsid w:val="00DA1620"/>
    <w:rsid w:val="00DA2161"/>
    <w:rsid w:val="00DA60DC"/>
    <w:rsid w:val="00DA6951"/>
    <w:rsid w:val="00DB324C"/>
    <w:rsid w:val="00DB3643"/>
    <w:rsid w:val="00DB7ED6"/>
    <w:rsid w:val="00DD36DE"/>
    <w:rsid w:val="00DD44C4"/>
    <w:rsid w:val="00DD55F5"/>
    <w:rsid w:val="00DE3924"/>
    <w:rsid w:val="00DE3ABE"/>
    <w:rsid w:val="00DE76BF"/>
    <w:rsid w:val="00DF296A"/>
    <w:rsid w:val="00DF4338"/>
    <w:rsid w:val="00DF670A"/>
    <w:rsid w:val="00E000B5"/>
    <w:rsid w:val="00E01CFC"/>
    <w:rsid w:val="00E03715"/>
    <w:rsid w:val="00E04110"/>
    <w:rsid w:val="00E1090F"/>
    <w:rsid w:val="00E10C26"/>
    <w:rsid w:val="00E14029"/>
    <w:rsid w:val="00E17BAD"/>
    <w:rsid w:val="00E20BA1"/>
    <w:rsid w:val="00E272FB"/>
    <w:rsid w:val="00E34702"/>
    <w:rsid w:val="00E42F42"/>
    <w:rsid w:val="00E42F9B"/>
    <w:rsid w:val="00E4670C"/>
    <w:rsid w:val="00E55655"/>
    <w:rsid w:val="00E61F46"/>
    <w:rsid w:val="00E6501A"/>
    <w:rsid w:val="00E836F3"/>
    <w:rsid w:val="00E90A77"/>
    <w:rsid w:val="00E91656"/>
    <w:rsid w:val="00E92000"/>
    <w:rsid w:val="00E94D9E"/>
    <w:rsid w:val="00EA1DC4"/>
    <w:rsid w:val="00EA39B0"/>
    <w:rsid w:val="00EA5B19"/>
    <w:rsid w:val="00EB5F69"/>
    <w:rsid w:val="00EC1CB9"/>
    <w:rsid w:val="00EC473F"/>
    <w:rsid w:val="00ED1621"/>
    <w:rsid w:val="00ED2673"/>
    <w:rsid w:val="00EE418A"/>
    <w:rsid w:val="00EE687F"/>
    <w:rsid w:val="00EE6C2C"/>
    <w:rsid w:val="00EF496C"/>
    <w:rsid w:val="00EF7AC4"/>
    <w:rsid w:val="00F01AE6"/>
    <w:rsid w:val="00F02711"/>
    <w:rsid w:val="00F05135"/>
    <w:rsid w:val="00F1360B"/>
    <w:rsid w:val="00F160A4"/>
    <w:rsid w:val="00F27DCF"/>
    <w:rsid w:val="00F3169B"/>
    <w:rsid w:val="00F34501"/>
    <w:rsid w:val="00F37F2F"/>
    <w:rsid w:val="00F40287"/>
    <w:rsid w:val="00F465D2"/>
    <w:rsid w:val="00F46A33"/>
    <w:rsid w:val="00F47AAF"/>
    <w:rsid w:val="00F554F1"/>
    <w:rsid w:val="00F55BED"/>
    <w:rsid w:val="00F712CF"/>
    <w:rsid w:val="00F71DF7"/>
    <w:rsid w:val="00F7451F"/>
    <w:rsid w:val="00F76876"/>
    <w:rsid w:val="00F8068E"/>
    <w:rsid w:val="00F85FCA"/>
    <w:rsid w:val="00FA2737"/>
    <w:rsid w:val="00FA704A"/>
    <w:rsid w:val="00FB0626"/>
    <w:rsid w:val="00FB31F9"/>
    <w:rsid w:val="00FB4828"/>
    <w:rsid w:val="00FC2496"/>
    <w:rsid w:val="00FC25BD"/>
    <w:rsid w:val="00FC7276"/>
    <w:rsid w:val="00FD6609"/>
    <w:rsid w:val="00FF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5:docId w15:val="{D225BA11-DDCC-4D8A-91E4-4018364E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"/>
    <w:basedOn w:val="a"/>
    <w:rPr>
      <w:rFonts w:ascii="Century" w:hAnsi="Century"/>
      <w:sz w:val="24"/>
    </w:rPr>
  </w:style>
  <w:style w:type="paragraph" w:styleId="a6">
    <w:name w:val="header"/>
    <w:basedOn w:val="a"/>
    <w:link w:val="a7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53176"/>
    <w:rPr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53176"/>
    <w:rPr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B9452F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9452F"/>
    <w:rPr>
      <w:rFonts w:ascii="Arial" w:eastAsia="ＭＳ ゴシック" w:hAnsi="Arial" w:cs="Times New Roman"/>
      <w:color w:val="000000"/>
      <w:sz w:val="18"/>
      <w:szCs w:val="18"/>
    </w:rPr>
  </w:style>
  <w:style w:type="paragraph" w:styleId="ac">
    <w:name w:val="Revision"/>
    <w:hidden/>
    <w:uiPriority w:val="99"/>
    <w:semiHidden/>
    <w:rsid w:val="00905A66"/>
    <w:rPr>
      <w:rFonts w:hint="eastAsia"/>
      <w:color w:val="000000"/>
      <w:sz w:val="21"/>
    </w:rPr>
  </w:style>
  <w:style w:type="table" w:styleId="ad">
    <w:name w:val="Table Grid"/>
    <w:basedOn w:val="a1"/>
    <w:uiPriority w:val="59"/>
    <w:rsid w:val="00D1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944082"/>
    <w:pPr>
      <w:jc w:val="right"/>
    </w:pPr>
    <w:rPr>
      <w:rFonts w:hint="default"/>
      <w:color w:val="auto"/>
    </w:rPr>
  </w:style>
  <w:style w:type="character" w:customStyle="1" w:styleId="af">
    <w:name w:val="結語 (文字)"/>
    <w:basedOn w:val="a0"/>
    <w:link w:val="ae"/>
    <w:uiPriority w:val="99"/>
    <w:rsid w:val="00944082"/>
    <w:rPr>
      <w:sz w:val="21"/>
    </w:rPr>
  </w:style>
  <w:style w:type="paragraph" w:styleId="af0">
    <w:name w:val="List Paragraph"/>
    <w:basedOn w:val="a"/>
    <w:uiPriority w:val="34"/>
    <w:qFormat/>
    <w:rsid w:val="005953B0"/>
    <w:pPr>
      <w:ind w:leftChars="400" w:left="840"/>
    </w:pPr>
  </w:style>
  <w:style w:type="character" w:styleId="af1">
    <w:name w:val="Hyperlink"/>
    <w:basedOn w:val="a0"/>
    <w:uiPriority w:val="99"/>
    <w:unhideWhenUsed/>
    <w:rsid w:val="00506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3251-DF02-47C8-8A78-5EACF6BE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971</Words>
  <Characters>790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Links>
    <vt:vector size="18" baseType="variant">
      <vt:variant>
        <vt:i4>2621556</vt:i4>
      </vt:variant>
      <vt:variant>
        <vt:i4>6</vt:i4>
      </vt:variant>
      <vt:variant>
        <vt:i4>0</vt:i4>
      </vt:variant>
      <vt:variant>
        <vt:i4>5</vt:i4>
      </vt:variant>
      <vt:variant>
        <vt:lpwstr>http://www.water.go.jp/honsya/honsya/keiyaku/index.html</vt:lpwstr>
      </vt:variant>
      <vt:variant>
        <vt:lpwstr/>
      </vt:variant>
      <vt:variant>
        <vt:i4>6488152</vt:i4>
      </vt:variant>
      <vt:variant>
        <vt:i4>3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win7admin</dc:creator>
  <cp:lastModifiedBy>鍋坂 誠志</cp:lastModifiedBy>
  <cp:revision>2</cp:revision>
  <cp:lastPrinted>2025-03-05T07:50:00Z</cp:lastPrinted>
  <dcterms:created xsi:type="dcterms:W3CDTF">2025-03-05T07:51:00Z</dcterms:created>
  <dcterms:modified xsi:type="dcterms:W3CDTF">2025-03-05T07:51:00Z</dcterms:modified>
</cp:coreProperties>
</file>